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50771" w14:textId="35923AB9" w:rsidR="003700F2" w:rsidRPr="008A40AE" w:rsidRDefault="003700F2" w:rsidP="00BE19EB">
      <w:pPr>
        <w:jc w:val="both"/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</w:pPr>
      <w:r w:rsidRPr="008A40AE"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 xml:space="preserve">Dave's Report on </w:t>
      </w:r>
      <w:r w:rsidR="00020CDB"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the 5</w:t>
      </w:r>
      <w:r w:rsidR="00020CDB" w:rsidRPr="00020CDB"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vertAlign w:val="superscript"/>
          <w:lang w:eastAsia="en-GB"/>
          <w14:ligatures w14:val="none"/>
        </w:rPr>
        <w:t>th</w:t>
      </w:r>
      <w:r w:rsidR="00020CDB"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 xml:space="preserve"> Symposium of the Cities of Memory Network in </w:t>
      </w:r>
      <w:r w:rsidRPr="008A40AE"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Limoges 1</w:t>
      </w:r>
      <w:r w:rsidR="00020CDB"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>1</w:t>
      </w:r>
      <w:r w:rsidRPr="008A40AE">
        <w:rPr>
          <w:rFonts w:ascii="Helvetica" w:eastAsia="Times New Roman" w:hAnsi="Helvetica" w:cs="Times New Roman"/>
          <w:b/>
          <w:bCs/>
          <w:color w:val="000000"/>
          <w:kern w:val="0"/>
          <w:sz w:val="20"/>
          <w:szCs w:val="20"/>
          <w:lang w:eastAsia="en-GB"/>
          <w14:ligatures w14:val="none"/>
        </w:rPr>
        <w:t xml:space="preserve">.06.24 </w:t>
      </w:r>
    </w:p>
    <w:p w14:paraId="22A42FDA" w14:textId="6ABE48F0" w:rsidR="00F95AE8" w:rsidRDefault="009A43E5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8A40AE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br/>
      </w:r>
      <w:r w:rsidR="00020CD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After the very moving and memorable events in </w:t>
      </w:r>
      <w:proofErr w:type="spellStart"/>
      <w:r w:rsidR="004859F1" w:rsidRPr="008A40AE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Oradour</w:t>
      </w:r>
      <w:proofErr w:type="spellEnd"/>
      <w:r w:rsidR="004859F1" w:rsidRPr="008A40AE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-Sur-</w:t>
      </w:r>
      <w:proofErr w:type="spellStart"/>
      <w:r w:rsidR="004859F1" w:rsidRPr="008A40AE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Glane</w:t>
      </w:r>
      <w:proofErr w:type="spellEnd"/>
      <w:r w:rsidR="004859F1" w:rsidRPr="008A40AE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on Monday 10 June, Linda</w:t>
      </w:r>
      <w:r w:rsidR="00020CD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and I travelled into Limoges to participate in proceedings at the </w:t>
      </w:r>
      <w:r w:rsidR="00020CDB" w:rsidRPr="00020CD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5th Symposium of the Cities of Memory Network</w:t>
      </w:r>
      <w:r w:rsidR="00020CD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. In the auditorium of the Maison de la </w:t>
      </w:r>
      <w:proofErr w:type="spellStart"/>
      <w:r w:rsidR="00020CD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Région</w:t>
      </w:r>
      <w:proofErr w:type="spellEnd"/>
      <w:r w:rsidR="00020CD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delegates from many parts of Europe assembled to hear addresses from the podium from three roundtables. </w:t>
      </w:r>
    </w:p>
    <w:p w14:paraId="78CC44C0" w14:textId="1BEA65B8" w:rsid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45121DF6" w14:textId="441A65C2" w:rsidR="00BF09FB" w:rsidRP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The three roundtables were - </w:t>
      </w:r>
    </w:p>
    <w:p w14:paraId="53E39D2B" w14:textId="77777777" w:rsid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0BECDCF3" w14:textId="0325AFE2" w:rsidR="00BF09FB" w:rsidRPr="00BE19E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</w:pPr>
      <w:r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Roundtable 1: “</w:t>
      </w:r>
      <w:r w:rsidR="00994F09"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 xml:space="preserve">Passing on memory: </w:t>
      </w:r>
      <w:r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 xml:space="preserve">why and how </w:t>
      </w:r>
      <w:r w:rsidR="00994F09"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should we remember</w:t>
      </w:r>
      <w:r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”.</w:t>
      </w:r>
    </w:p>
    <w:p w14:paraId="41E37C7C" w14:textId="77777777" w:rsid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18E51346" w14:textId="3A295BD0" w:rsidR="00BF09FB" w:rsidRP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The 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“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why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”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with: Anne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Mistler</w:t>
      </w:r>
      <w:proofErr w:type="spellEnd"/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Deputy Mayor in charge of Arts and Culture in Strasbourg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, Dmytro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Cheichuk</w:t>
      </w:r>
      <w:proofErr w:type="spellEnd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Deputy Mayor of </w:t>
      </w:r>
      <w:proofErr w:type="spellStart"/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Boutcha</w:t>
      </w:r>
      <w:proofErr w:type="spellEnd"/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, Ukraine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), Jean-Jacques Roy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(Mayor of </w:t>
      </w:r>
      <w:proofErr w:type="spellStart"/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Maillé</w:t>
      </w:r>
      <w:proofErr w:type="spellEnd"/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Gyeonghee</w:t>
      </w:r>
      <w:proofErr w:type="spellEnd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Gim</w:t>
      </w:r>
      <w:proofErr w:type="spellEnd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(</w:t>
      </w:r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Chairman of </w:t>
      </w:r>
      <w:proofErr w:type="spellStart"/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Hwaseong</w:t>
      </w:r>
      <w:proofErr w:type="spellEnd"/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Municipal Council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, South Korea)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.</w:t>
      </w:r>
    </w:p>
    <w:p w14:paraId="502A9E40" w14:textId="77777777" w:rsid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2721125D" w14:textId="79BB445C" w:rsidR="00BF09FB" w:rsidRP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The 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“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how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”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with: Franck Meyer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(Mayor of Krefeld)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Sien</w:t>
      </w:r>
      <w:proofErr w:type="spellEnd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Demasure</w:t>
      </w:r>
      <w:proofErr w:type="spellEnd"/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.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Member of the educational team at Ypres' </w:t>
      </w:r>
      <w:r w:rsidR="00A756B0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“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In Flanders Fields</w:t>
      </w:r>
      <w:r w:rsidR="00A756B0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”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museu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m)</w:t>
      </w:r>
    </w:p>
    <w:p w14:paraId="7B33FE1E" w14:textId="0E05E4CE" w:rsidR="00BF09FB" w:rsidRP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14A8C421" w14:textId="107BF406" w:rsidR="00BF09FB" w:rsidRPr="00BE19E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</w:pPr>
      <w:r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Round</w:t>
      </w:r>
      <w:r w:rsidR="00994F09"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t</w:t>
      </w:r>
      <w:r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able 2</w:t>
      </w:r>
      <w:r w:rsidR="00994F09"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: “Places of remembrance in Europe: assessment and prospects”</w:t>
      </w:r>
    </w:p>
    <w:p w14:paraId="779BC129" w14:textId="77777777" w:rsidR="00994F09" w:rsidRPr="00BF09FB" w:rsidRDefault="00994F09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2F7FBF21" w14:textId="67C2F488" w:rsidR="00BF09FB" w:rsidRPr="00BF09FB" w:rsidRDefault="00BF09F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Sandra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Regol</w:t>
      </w:r>
      <w:proofErr w:type="spellEnd"/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Member of Parliament for the 1st constituency of Bas-Rhin</w:t>
      </w:r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),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Martin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Premk</w:t>
      </w:r>
      <w:proofErr w:type="spellEnd"/>
      <w:r w:rsid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994F09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Member of the Presidency of Associations of the national liberation movement of Slovenia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, David Hirons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(Representative of CAIF)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, 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T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homas Werner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BE19EB"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Head of the Office of Cultural Affairs, Monuments,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  <w:r w:rsidR="00BE19EB"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Protection and Museums in Rostock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</w:p>
    <w:p w14:paraId="52D4204A" w14:textId="77777777" w:rsidR="00BF09FB" w:rsidRPr="00BF09FB" w:rsidRDefault="00BF09FB" w:rsidP="00BF09F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</w:p>
    <w:p w14:paraId="7EF1ED43" w14:textId="77777777" w:rsidR="00BE19EB" w:rsidRPr="00BE19EB" w:rsidRDefault="00BE19EB" w:rsidP="00BE19E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</w:pPr>
      <w:r w:rsidRP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u w:val="single"/>
          <w:lang w:eastAsia="en-GB"/>
          <w14:ligatures w14:val="none"/>
        </w:rPr>
        <w:t>Roundtable 3: Remembrance tourism in the digital age: from pilgrimage to consumerism?</w:t>
      </w:r>
    </w:p>
    <w:p w14:paraId="0F6919DE" w14:textId="77777777" w:rsidR="00BE19EB" w:rsidRDefault="00BE19EB" w:rsidP="00BF09F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41CEFE67" w14:textId="3F3268A7" w:rsidR="00BF09FB" w:rsidRDefault="00BF09FB" w:rsidP="00BF09F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Cécile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Cottenceau</w:t>
      </w:r>
      <w:proofErr w:type="spellEnd"/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BE19EB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Deputy Mayor of Caen, responsible for tourism and international relations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Iratxe</w:t>
      </w:r>
      <w:proofErr w:type="spellEnd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Momoitio</w:t>
      </w:r>
      <w:proofErr w:type="spellEnd"/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BE19EB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Director of the Guernica Peace Museum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, Jean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Bodart</w:t>
      </w:r>
      <w:proofErr w:type="spellEnd"/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(Dunkirk’s Mayor – via video link)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Lydie</w:t>
      </w:r>
      <w:proofErr w:type="spellEnd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Mahe</w:t>
      </w:r>
      <w:proofErr w:type="spellEnd"/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BE19EB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Saint-Nazaire's representative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and Dominique </w:t>
      </w:r>
      <w:proofErr w:type="spellStart"/>
      <w:r w:rsidRPr="00BF09F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Danthieux</w:t>
      </w:r>
      <w:proofErr w:type="spellEnd"/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(</w:t>
      </w:r>
      <w:r w:rsidR="00BE19EB" w:rsidRPr="00994F09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Author and History and geography teacher</w:t>
      </w:r>
      <w:r w:rsidR="00BE19EB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)</w:t>
      </w:r>
    </w:p>
    <w:p w14:paraId="57BD4645" w14:textId="77777777" w:rsidR="00A61CB7" w:rsidRDefault="00A61CB7" w:rsidP="00BF09FB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4B3CA78F" w14:textId="25CA6250" w:rsidR="00B531E7" w:rsidRPr="00B531E7" w:rsidRDefault="00A61CB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My presentation was concerned with what happened in Coventry in November 1940 and the post-war reconstruction </w:t>
      </w:r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with 3 k</w:t>
      </w:r>
      <w:r w:rsidR="00B531E7"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ey messages:</w:t>
      </w:r>
    </w:p>
    <w:p w14:paraId="70F4ECF1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7F32CB23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•</w:t>
      </w: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ab/>
        <w:t>Coventry overcame the negative memories of war and destruction by creating a mission</w:t>
      </w:r>
    </w:p>
    <w:p w14:paraId="5AA80C01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of Peace and Reconciliation.</w:t>
      </w:r>
    </w:p>
    <w:p w14:paraId="7BE159CD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0F3F0CB4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•</w:t>
      </w: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ab/>
        <w:t>Coventry offered a pathway of hope for a better future as the pioneer of the post-war</w:t>
      </w:r>
    </w:p>
    <w:p w14:paraId="00D71934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Twinning movement, bringing people together to overcome intolerance, prejudice, insularity and fear of the ‘other’.</w:t>
      </w:r>
    </w:p>
    <w:p w14:paraId="56EEA220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1BCE9559" w14:textId="77777777" w:rsidR="00B531E7" w:rsidRP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•</w:t>
      </w: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ab/>
        <w:t xml:space="preserve">We must continue to transmit the memories of the past to counter the problem of </w:t>
      </w:r>
    </w:p>
    <w:p w14:paraId="426429A5" w14:textId="5F442F9A" w:rsidR="00A61CB7" w:rsidRPr="00BF09FB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“forgetting” and encourage young people to create their own memories of peace and international friendship.</w:t>
      </w:r>
    </w:p>
    <w:p w14:paraId="16BD6775" w14:textId="2BF99825" w:rsidR="00D6044D" w:rsidRDefault="00D6044D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01CAFFA0" w14:textId="28075010" w:rsidR="00B531E7" w:rsidRDefault="003B38AD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</w:t>
      </w:r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y presentation </w:t>
      </w: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ended </w:t>
      </w:r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with my closing statement </w:t>
      </w: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…</w:t>
      </w:r>
    </w:p>
    <w:p w14:paraId="3BBE5482" w14:textId="77777777" w:rsidR="00B531E7" w:rsidRDefault="00B531E7" w:rsidP="00B531E7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40ED6976" w14:textId="65CD4E01" w:rsidR="00B531E7" w:rsidRPr="00A756B0" w:rsidRDefault="00B531E7" w:rsidP="00B531E7">
      <w:pPr>
        <w:jc w:val="both"/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“</w:t>
      </w:r>
      <w:r w:rsidRPr="00A756B0"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  <w:t xml:space="preserve">Citizen-to-Citizen diplomacy must be the way towards </w:t>
      </w:r>
      <w:proofErr w:type="gramStart"/>
      <w:r w:rsidRPr="00A756B0"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  <w:t>Peace</w:t>
      </w:r>
      <w:proofErr w:type="gramEnd"/>
      <w:r w:rsidRPr="00A756B0"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  <w:t xml:space="preserve"> and we advocate for a world in which mutual understanding and international friendship are the norm between peoples and their societies.</w:t>
      </w:r>
    </w:p>
    <w:p w14:paraId="6EF3BB91" w14:textId="77777777" w:rsidR="00B531E7" w:rsidRPr="00A756B0" w:rsidRDefault="00B531E7" w:rsidP="00B531E7">
      <w:pPr>
        <w:jc w:val="both"/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</w:pPr>
    </w:p>
    <w:p w14:paraId="10BF6858" w14:textId="78009EFB" w:rsidR="00994F09" w:rsidRDefault="00B531E7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 w:rsidRPr="00A756B0"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  <w:t>We would hope that these are values which will be represented by our leaders</w:t>
      </w:r>
      <w:r w:rsidRP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.</w:t>
      </w: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”</w:t>
      </w:r>
    </w:p>
    <w:p w14:paraId="100B51D6" w14:textId="77777777" w:rsidR="00B531E7" w:rsidRDefault="00B531E7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044EA89D" w14:textId="511E7CCD" w:rsidR="00B531E7" w:rsidRDefault="003B38AD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… </w:t>
      </w:r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I looked up to see the Mayor of </w:t>
      </w:r>
      <w:proofErr w:type="spellStart"/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Oradour</w:t>
      </w:r>
      <w:proofErr w:type="spellEnd"/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-Sur-</w:t>
      </w:r>
      <w:proofErr w:type="spellStart"/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Glane</w:t>
      </w:r>
      <w:proofErr w:type="spellEnd"/>
      <w:r w:rsidR="00B531E7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, Philippe Lacroix, nodding his agreement.</w:t>
      </w:r>
    </w:p>
    <w:p w14:paraId="64230023" w14:textId="77777777" w:rsidR="00006E3E" w:rsidRDefault="00006E3E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197CE20F" w14:textId="77777777" w:rsidR="003B38AD" w:rsidRDefault="00006E3E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The MC who was comp</w:t>
      </w:r>
      <w:r w:rsidR="00A756B0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e</w:t>
      </w: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ring proceedings commented that Coventry seemed to be ahead of everyone else to which I replied that </w:t>
      </w:r>
      <w:r w:rsidR="003B38AD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…</w:t>
      </w:r>
    </w:p>
    <w:p w14:paraId="192415B7" w14:textId="66F92965" w:rsidR="00006E3E" w:rsidRDefault="00006E3E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lastRenderedPageBreak/>
        <w:t>“</w:t>
      </w:r>
      <w:r w:rsidRPr="00A756B0"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  <w:t>No, on the contrary, that is all in the past</w:t>
      </w:r>
      <w:r w:rsidR="00A756B0" w:rsidRPr="00A756B0"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  <w:t>. T</w:t>
      </w:r>
      <w:r w:rsidRPr="00A756B0">
        <w:rPr>
          <w:rFonts w:ascii="Helvetica" w:eastAsia="Times New Roman" w:hAnsi="Helvetica" w:cs="Times New Roman"/>
          <w:i/>
          <w:iCs/>
          <w:color w:val="000000"/>
          <w:kern w:val="0"/>
          <w:sz w:val="20"/>
          <w:szCs w:val="20"/>
          <w:lang w:eastAsia="en-GB"/>
          <w14:ligatures w14:val="none"/>
        </w:rPr>
        <w:t>oday, we must be alongside you, we are here to learn from all that everyone else is doing</w:t>
      </w: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”</w:t>
      </w:r>
      <w:r w:rsidR="00BC24DE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.</w:t>
      </w:r>
    </w:p>
    <w:p w14:paraId="13C1B15C" w14:textId="77777777" w:rsidR="003B38AD" w:rsidRDefault="003B38AD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3827E40E" w14:textId="0442DA69" w:rsidR="00BC24DE" w:rsidRDefault="00BC24DE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The “Manifesto” that had been worked on previously was agreed but there was no requirement </w:t>
      </w:r>
      <w:r w:rsidR="00A756B0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to</w:t>
      </w: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sign this in this Symposium.</w:t>
      </w:r>
    </w:p>
    <w:p w14:paraId="7B5546B8" w14:textId="77777777" w:rsidR="00BC24DE" w:rsidRDefault="00BC24DE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022C0787" w14:textId="18C405D3" w:rsidR="00BC24DE" w:rsidRDefault="00BC24DE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Importantly, there was a great emphasis on engaging young people in work for Peace, Reconciliation and Reme</w:t>
      </w:r>
      <w:r w:rsidR="00EB1D9D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m</w:t>
      </w: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brance and I was impressed by some of the work that was presented here</w:t>
      </w:r>
      <w:r w:rsidR="00EB1D9D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from aroun</w:t>
      </w:r>
      <w:r w:rsidR="00A756B0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d</w:t>
      </w:r>
      <w:r w:rsidR="00EB1D9D"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 xml:space="preserve"> Europe.</w:t>
      </w:r>
    </w:p>
    <w:p w14:paraId="446AC37B" w14:textId="77777777" w:rsidR="00EB1D9D" w:rsidRDefault="00EB1D9D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p w14:paraId="230351D1" w14:textId="1DE81219" w:rsidR="00EB1D9D" w:rsidRPr="00994F09" w:rsidRDefault="00EB1D9D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  <w:t>The next Symposium of the Cities of Memory Network will take place in Dunkirk in 2025 when I would hope that Coventry and some projects for peace, in particular with young people, would be presented.</w:t>
      </w:r>
    </w:p>
    <w:p w14:paraId="19DA6245" w14:textId="0BE5A4C4" w:rsidR="00994F09" w:rsidRPr="008A40AE" w:rsidRDefault="00994F09" w:rsidP="00994F09">
      <w:pPr>
        <w:jc w:val="both"/>
        <w:rPr>
          <w:rFonts w:ascii="Helvetica" w:eastAsia="Times New Roman" w:hAnsi="Helvetica" w:cs="Times New Roman"/>
          <w:color w:val="000000"/>
          <w:kern w:val="0"/>
          <w:sz w:val="20"/>
          <w:szCs w:val="20"/>
          <w:lang w:eastAsia="en-GB"/>
          <w14:ligatures w14:val="none"/>
        </w:rPr>
      </w:pPr>
    </w:p>
    <w:sectPr w:rsidR="00994F09" w:rsidRPr="008A40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3E5"/>
    <w:rsid w:val="00006E3E"/>
    <w:rsid w:val="00020CDB"/>
    <w:rsid w:val="00101451"/>
    <w:rsid w:val="00266658"/>
    <w:rsid w:val="00361829"/>
    <w:rsid w:val="003700F2"/>
    <w:rsid w:val="003A33F4"/>
    <w:rsid w:val="003B38AD"/>
    <w:rsid w:val="004859F1"/>
    <w:rsid w:val="0071588E"/>
    <w:rsid w:val="00763893"/>
    <w:rsid w:val="0077279D"/>
    <w:rsid w:val="007A76A5"/>
    <w:rsid w:val="008A40AE"/>
    <w:rsid w:val="009431A8"/>
    <w:rsid w:val="00972734"/>
    <w:rsid w:val="00994F09"/>
    <w:rsid w:val="009A43E5"/>
    <w:rsid w:val="009B73BF"/>
    <w:rsid w:val="00A527D3"/>
    <w:rsid w:val="00A61CB7"/>
    <w:rsid w:val="00A756B0"/>
    <w:rsid w:val="00AA13DC"/>
    <w:rsid w:val="00B531E7"/>
    <w:rsid w:val="00B702BD"/>
    <w:rsid w:val="00B94905"/>
    <w:rsid w:val="00BC24DE"/>
    <w:rsid w:val="00BE19EB"/>
    <w:rsid w:val="00BF09FB"/>
    <w:rsid w:val="00BF40AE"/>
    <w:rsid w:val="00BF71EB"/>
    <w:rsid w:val="00D6044D"/>
    <w:rsid w:val="00DC538F"/>
    <w:rsid w:val="00E6430E"/>
    <w:rsid w:val="00EB1D9D"/>
    <w:rsid w:val="00EE21F1"/>
    <w:rsid w:val="00F9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C7F1F"/>
  <w15:chartTrackingRefBased/>
  <w15:docId w15:val="{BFAEAA80-FAF8-B24E-AD40-A92704223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4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4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43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4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43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43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43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43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43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4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4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43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43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4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4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4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4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43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4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43E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4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43E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4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43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43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4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43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43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2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Hirons</dc:creator>
  <cp:keywords/>
  <dc:description/>
  <cp:lastModifiedBy>David Hirons</cp:lastModifiedBy>
  <cp:revision>25</cp:revision>
  <dcterms:created xsi:type="dcterms:W3CDTF">2024-06-27T13:42:00Z</dcterms:created>
  <dcterms:modified xsi:type="dcterms:W3CDTF">2024-07-23T06:54:00Z</dcterms:modified>
</cp:coreProperties>
</file>